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DBCC4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429F8980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3686"/>
        <w:gridCol w:w="4111"/>
      </w:tblGrid>
      <w:tr w:rsidR="00293F66" w:rsidRPr="00A33A87" w14:paraId="1E957A44" w14:textId="77777777" w:rsidTr="0066572A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7D6AD102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05E12DF2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2AAC45E7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2E02701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2E9396B3" w14:textId="0208CEFD" w:rsidR="00293F66" w:rsidRPr="00A33A87" w:rsidRDefault="005712CA" w:rsidP="00D03B9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00</w:t>
            </w:r>
            <w:r w:rsidR="001B1DD8">
              <w:rPr>
                <w:rFonts w:ascii="Arial" w:hAnsi="Arial" w:cs="Arial"/>
                <w:b/>
                <w:color w:val="000000"/>
              </w:rPr>
              <w:t>8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3686" w:type="dxa"/>
            <w:shd w:val="pct10" w:color="auto" w:fill="auto"/>
            <w:vAlign w:val="center"/>
          </w:tcPr>
          <w:p w14:paraId="6F09112A" w14:textId="663CB7BE" w:rsidR="00293F66" w:rsidRPr="00A33A87" w:rsidRDefault="00293F66" w:rsidP="00D03B9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5712CA">
              <w:rPr>
                <w:rFonts w:ascii="Arial" w:hAnsi="Arial" w:cs="Arial"/>
                <w:b/>
                <w:color w:val="000000"/>
              </w:rPr>
              <w:t>0</w:t>
            </w:r>
            <w:r w:rsidR="001B1DD8">
              <w:rPr>
                <w:rFonts w:ascii="Arial" w:hAnsi="Arial" w:cs="Arial"/>
                <w:b/>
                <w:color w:val="000000"/>
              </w:rPr>
              <w:t>12</w:t>
            </w:r>
            <w:r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5712CA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49E464AE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59F73AC1" w14:textId="75683DEC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</w:t>
            </w:r>
            <w:r w:rsidR="005712CA">
              <w:rPr>
                <w:rFonts w:ascii="Arial" w:hAnsi="Arial" w:cs="Arial"/>
                <w:b/>
                <w:color w:val="000000"/>
              </w:rPr>
              <w:t>MENOR PREÇO GLOBAL</w:t>
            </w:r>
            <w:r w:rsidRPr="00A33A87">
              <w:rPr>
                <w:rFonts w:ascii="Arial" w:hAnsi="Arial" w:cs="Arial"/>
                <w:b/>
                <w:color w:val="000000"/>
              </w:rPr>
              <w:t>”</w:t>
            </w:r>
          </w:p>
          <w:p w14:paraId="7C95EC41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B972FC9" w14:textId="77777777" w:rsidTr="003C3797">
        <w:tc>
          <w:tcPr>
            <w:tcW w:w="14601" w:type="dxa"/>
            <w:gridSpan w:val="5"/>
          </w:tcPr>
          <w:p w14:paraId="678057E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41B8DA30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784A4C06" w14:textId="77777777" w:rsidTr="003C3797">
        <w:tc>
          <w:tcPr>
            <w:tcW w:w="6804" w:type="dxa"/>
            <w:gridSpan w:val="3"/>
          </w:tcPr>
          <w:p w14:paraId="221135B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0947A07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1BE3413C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6F6322EC" w14:textId="77777777" w:rsidTr="003C3797">
        <w:tc>
          <w:tcPr>
            <w:tcW w:w="6804" w:type="dxa"/>
            <w:gridSpan w:val="3"/>
          </w:tcPr>
          <w:p w14:paraId="555368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7BEF471D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25880CE3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0612A309" w14:textId="77777777" w:rsidTr="003C3797">
        <w:trPr>
          <w:trHeight w:val="487"/>
        </w:trPr>
        <w:tc>
          <w:tcPr>
            <w:tcW w:w="6804" w:type="dxa"/>
            <w:gridSpan w:val="3"/>
          </w:tcPr>
          <w:p w14:paraId="493FBC5B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2D29DC61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39F84F9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56C3CD9C" w14:textId="77777777" w:rsidTr="003C3797">
        <w:trPr>
          <w:trHeight w:val="487"/>
        </w:trPr>
        <w:tc>
          <w:tcPr>
            <w:tcW w:w="6804" w:type="dxa"/>
            <w:gridSpan w:val="3"/>
          </w:tcPr>
          <w:p w14:paraId="14054CD1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797" w:type="dxa"/>
            <w:gridSpan w:val="2"/>
          </w:tcPr>
          <w:p w14:paraId="2A609869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30B3AEDE" w14:textId="77777777" w:rsidR="00AC29F9" w:rsidRDefault="00AC29F9" w:rsidP="00293F66"/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719"/>
        <w:gridCol w:w="8363"/>
        <w:gridCol w:w="567"/>
        <w:gridCol w:w="779"/>
        <w:gridCol w:w="1378"/>
        <w:gridCol w:w="1393"/>
        <w:gridCol w:w="1393"/>
      </w:tblGrid>
      <w:tr w:rsidR="001B1DD8" w:rsidRPr="001B1DD8" w14:paraId="080D8B23" w14:textId="77777777" w:rsidTr="001B1DD8">
        <w:tc>
          <w:tcPr>
            <w:tcW w:w="719" w:type="dxa"/>
            <w:shd w:val="clear" w:color="auto" w:fill="F0F0F0"/>
          </w:tcPr>
          <w:p w14:paraId="78CF0290" w14:textId="0E24B95D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363" w:type="dxa"/>
            <w:shd w:val="clear" w:color="auto" w:fill="F0F0F0"/>
          </w:tcPr>
          <w:p w14:paraId="38A23B1C" w14:textId="7A369475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567" w:type="dxa"/>
            <w:shd w:val="clear" w:color="auto" w:fill="F0F0F0"/>
          </w:tcPr>
          <w:p w14:paraId="42C2711F" w14:textId="0379D83B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779" w:type="dxa"/>
            <w:shd w:val="clear" w:color="auto" w:fill="F0F0F0"/>
          </w:tcPr>
          <w:p w14:paraId="387A84D5" w14:textId="7B9BB692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4F46BFA9" w14:textId="71F2B1D1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68339FE4" w14:textId="418EA6F1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393" w:type="dxa"/>
            <w:shd w:val="clear" w:color="auto" w:fill="F0F0F0"/>
          </w:tcPr>
          <w:p w14:paraId="1F89E471" w14:textId="6101A2D2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1B1DD8" w:rsidRPr="001B1DD8" w14:paraId="759C8144" w14:textId="77777777" w:rsidTr="001B1DD8">
        <w:tc>
          <w:tcPr>
            <w:tcW w:w="719" w:type="dxa"/>
          </w:tcPr>
          <w:p w14:paraId="0A9F6727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363" w:type="dxa"/>
          </w:tcPr>
          <w:p w14:paraId="7929BE62" w14:textId="3BC8A73C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ELABORAÇÃO DA ANÁLISE ERGONÔMICA DO TRABALHO (AET), COM DIAGNÓSTICO DAS CONDIÇÕES ERGONÔMICAS E PROPOSTAS DE ADEQUAÇÕES.</w:t>
            </w:r>
          </w:p>
        </w:tc>
        <w:tc>
          <w:tcPr>
            <w:tcW w:w="567" w:type="dxa"/>
          </w:tcPr>
          <w:p w14:paraId="5179B341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58</w:t>
            </w:r>
          </w:p>
        </w:tc>
        <w:tc>
          <w:tcPr>
            <w:tcW w:w="779" w:type="dxa"/>
          </w:tcPr>
          <w:p w14:paraId="44DEB5FB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2EF83135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2847BA0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F875389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676E6FF7" w14:textId="77777777" w:rsidTr="001B1DD8">
        <w:tc>
          <w:tcPr>
            <w:tcW w:w="719" w:type="dxa"/>
          </w:tcPr>
          <w:p w14:paraId="1017FE06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8363" w:type="dxa"/>
          </w:tcPr>
          <w:p w14:paraId="7ACEC008" w14:textId="1BC4772D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ELABORACAO DE LAUDO TECNICO DE INSALUBRIDADE E PERICULOSIDADE- LTIP, COM BASE EM INSPECOES IN LOCO, MEDICOES AMBIENTAIS E ANALISE DAS ATIVIDADES LABORAIS QUE FAZEM PARTE DE ESTRUTURA ADMINISTRATIVA DO MUNICIPIO, A FIM DE IDENTIFICAR E CARACTERIZAR AS CONDICOES INSALUBRES OU PERIGOSAS NO AMBIENTE DE TRABALHO.</w:t>
            </w:r>
          </w:p>
        </w:tc>
        <w:tc>
          <w:tcPr>
            <w:tcW w:w="567" w:type="dxa"/>
          </w:tcPr>
          <w:p w14:paraId="68A9F714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79" w:type="dxa"/>
          </w:tcPr>
          <w:p w14:paraId="5B78A3FD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3E380610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64D75E6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4B0A31D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0A4CB34B" w14:textId="77777777" w:rsidTr="001B1DD8">
        <w:tc>
          <w:tcPr>
            <w:tcW w:w="719" w:type="dxa"/>
          </w:tcPr>
          <w:p w14:paraId="12CA4E2B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8363" w:type="dxa"/>
          </w:tcPr>
          <w:p w14:paraId="1A03DC52" w14:textId="498611EF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ELABORAÇÃO DO ASO - ATESTADO DE SAÚDE OCUPACIONAL CONFORME O PCMSO DE CADA GERENCIA:</w:t>
            </w:r>
          </w:p>
          <w:p w14:paraId="2127FE8C" w14:textId="18E9060B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A) ADMISSIONAL;</w:t>
            </w:r>
          </w:p>
          <w:p w14:paraId="165D02A6" w14:textId="26C33288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B) PERIÓDICO;</w:t>
            </w:r>
          </w:p>
          <w:p w14:paraId="093B6037" w14:textId="3A653E1C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C) DE RETORNO AO TRABALHO</w:t>
            </w:r>
          </w:p>
          <w:p w14:paraId="45E6E384" w14:textId="4E705B1F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D) DE MUDANÇA DE RISCO OCUPACIONAL;</w:t>
            </w:r>
          </w:p>
          <w:p w14:paraId="00471264" w14:textId="5B1CACAC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E) DEMISSIONAL.</w:t>
            </w:r>
          </w:p>
        </w:tc>
        <w:tc>
          <w:tcPr>
            <w:tcW w:w="567" w:type="dxa"/>
          </w:tcPr>
          <w:p w14:paraId="41993BC1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2E962226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50A8D529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8065910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693AC7B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36192063" w14:textId="77777777" w:rsidTr="001B1DD8">
        <w:tc>
          <w:tcPr>
            <w:tcW w:w="719" w:type="dxa"/>
          </w:tcPr>
          <w:p w14:paraId="3B86F819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8363" w:type="dxa"/>
          </w:tcPr>
          <w:p w14:paraId="5B512B3A" w14:textId="76192C94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ELABORAÇÃO DO LAUDO TÉCNICO DAS CONDIÇÕES AMBIENTAIS DO TRABALHO (LTCAT), CONFORME EXIGÊNCIA DO INSS.</w:t>
            </w:r>
          </w:p>
        </w:tc>
        <w:tc>
          <w:tcPr>
            <w:tcW w:w="567" w:type="dxa"/>
          </w:tcPr>
          <w:p w14:paraId="53F43094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58</w:t>
            </w:r>
          </w:p>
        </w:tc>
        <w:tc>
          <w:tcPr>
            <w:tcW w:w="779" w:type="dxa"/>
          </w:tcPr>
          <w:p w14:paraId="59F875CE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2BCC4A16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742F732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F1224C3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77ACCDAB" w14:textId="77777777" w:rsidTr="001B1DD8">
        <w:tc>
          <w:tcPr>
            <w:tcW w:w="719" w:type="dxa"/>
          </w:tcPr>
          <w:p w14:paraId="7CFC3DBE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</w:t>
            </w:r>
          </w:p>
        </w:tc>
        <w:tc>
          <w:tcPr>
            <w:tcW w:w="8363" w:type="dxa"/>
          </w:tcPr>
          <w:p w14:paraId="396919B4" w14:textId="3ED031C3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ELABORAÇÃO, IMPLEMENTAÇÃO E ACOMPANHAMENTO DO PROGRAMA DE GERENCIAMENTO DE RISCOS (PGR).</w:t>
            </w:r>
          </w:p>
        </w:tc>
        <w:tc>
          <w:tcPr>
            <w:tcW w:w="567" w:type="dxa"/>
          </w:tcPr>
          <w:p w14:paraId="100BE1CA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58</w:t>
            </w:r>
          </w:p>
        </w:tc>
        <w:tc>
          <w:tcPr>
            <w:tcW w:w="779" w:type="dxa"/>
          </w:tcPr>
          <w:p w14:paraId="32E1BC3B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18FEDF9B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4D4EB52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7544A21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49F27C33" w14:textId="77777777" w:rsidTr="001B1DD8">
        <w:tc>
          <w:tcPr>
            <w:tcW w:w="719" w:type="dxa"/>
          </w:tcPr>
          <w:p w14:paraId="3B5B18B9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8363" w:type="dxa"/>
          </w:tcPr>
          <w:p w14:paraId="420A7A7D" w14:textId="5411D364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ELABORAÇÃO, IMPLEMENTAÇÃO, E ACOMPANHAMENTO DO PROGRAMA DE CONTROLE MÉDICO DE SAÚDE OCUPACIONAL (PCMSO).</w:t>
            </w:r>
          </w:p>
        </w:tc>
        <w:tc>
          <w:tcPr>
            <w:tcW w:w="567" w:type="dxa"/>
          </w:tcPr>
          <w:p w14:paraId="2709F5B6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18</w:t>
            </w:r>
          </w:p>
        </w:tc>
        <w:tc>
          <w:tcPr>
            <w:tcW w:w="779" w:type="dxa"/>
          </w:tcPr>
          <w:p w14:paraId="44241AF6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382B3306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C5136FB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2B7382B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6821353F" w14:textId="77777777" w:rsidTr="001B1DD8">
        <w:tc>
          <w:tcPr>
            <w:tcW w:w="719" w:type="dxa"/>
          </w:tcPr>
          <w:p w14:paraId="76937B4E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</w:t>
            </w:r>
          </w:p>
        </w:tc>
        <w:tc>
          <w:tcPr>
            <w:tcW w:w="8363" w:type="dxa"/>
          </w:tcPr>
          <w:p w14:paraId="0628631E" w14:textId="4AE77D18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ACUIDADE VISUAL</w:t>
            </w:r>
          </w:p>
        </w:tc>
        <w:tc>
          <w:tcPr>
            <w:tcW w:w="567" w:type="dxa"/>
          </w:tcPr>
          <w:p w14:paraId="566F2C85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020BD41F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1AD548A9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35132FF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D1E2292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44F02026" w14:textId="77777777" w:rsidTr="001B1DD8">
        <w:tc>
          <w:tcPr>
            <w:tcW w:w="719" w:type="dxa"/>
          </w:tcPr>
          <w:p w14:paraId="5D04AC8B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8</w:t>
            </w:r>
          </w:p>
        </w:tc>
        <w:tc>
          <w:tcPr>
            <w:tcW w:w="8363" w:type="dxa"/>
          </w:tcPr>
          <w:p w14:paraId="3B4C7F0C" w14:textId="2DB6CC6C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ANTI-HCV (HEPATITE C)</w:t>
            </w:r>
          </w:p>
        </w:tc>
        <w:tc>
          <w:tcPr>
            <w:tcW w:w="567" w:type="dxa"/>
          </w:tcPr>
          <w:p w14:paraId="00B2B32C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62906138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57EE9110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63FF172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E1E8C11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0CADE5F5" w14:textId="77777777" w:rsidTr="001B1DD8">
        <w:tc>
          <w:tcPr>
            <w:tcW w:w="719" w:type="dxa"/>
          </w:tcPr>
          <w:p w14:paraId="4B0E1F94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9</w:t>
            </w:r>
          </w:p>
        </w:tc>
        <w:tc>
          <w:tcPr>
            <w:tcW w:w="8363" w:type="dxa"/>
          </w:tcPr>
          <w:p w14:paraId="018D8D2E" w14:textId="58CD28BE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AUDIOMETRIA</w:t>
            </w:r>
          </w:p>
        </w:tc>
        <w:tc>
          <w:tcPr>
            <w:tcW w:w="567" w:type="dxa"/>
          </w:tcPr>
          <w:p w14:paraId="2E6DE0FF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485D74D3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44578DFE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DEF286E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AEEF807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68909F4E" w14:textId="77777777" w:rsidTr="001B1DD8">
        <w:tc>
          <w:tcPr>
            <w:tcW w:w="719" w:type="dxa"/>
          </w:tcPr>
          <w:p w14:paraId="065BB170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</w:t>
            </w:r>
          </w:p>
        </w:tc>
        <w:tc>
          <w:tcPr>
            <w:tcW w:w="8363" w:type="dxa"/>
          </w:tcPr>
          <w:p w14:paraId="3828286A" w14:textId="51A0F53D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AVALIAÇÃO PSICOSSOCIAL</w:t>
            </w:r>
          </w:p>
        </w:tc>
        <w:tc>
          <w:tcPr>
            <w:tcW w:w="567" w:type="dxa"/>
          </w:tcPr>
          <w:p w14:paraId="77A33A3A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4BFDCD76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62C01496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DE2ADD5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C33C16E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3134216A" w14:textId="77777777" w:rsidTr="001B1DD8">
        <w:tc>
          <w:tcPr>
            <w:tcW w:w="719" w:type="dxa"/>
          </w:tcPr>
          <w:p w14:paraId="0F3C6767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</w:t>
            </w:r>
          </w:p>
        </w:tc>
        <w:tc>
          <w:tcPr>
            <w:tcW w:w="8363" w:type="dxa"/>
          </w:tcPr>
          <w:p w14:paraId="79128C72" w14:textId="26ECF470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CREATININA</w:t>
            </w:r>
          </w:p>
        </w:tc>
        <w:tc>
          <w:tcPr>
            <w:tcW w:w="567" w:type="dxa"/>
          </w:tcPr>
          <w:p w14:paraId="57A2DE95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1E41ECFF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622DB792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EE83A14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E08C32A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51EFFDA6" w14:textId="77777777" w:rsidTr="001B1DD8">
        <w:tc>
          <w:tcPr>
            <w:tcW w:w="719" w:type="dxa"/>
          </w:tcPr>
          <w:p w14:paraId="37F29C6D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8363" w:type="dxa"/>
          </w:tcPr>
          <w:p w14:paraId="06027426" w14:textId="6B6A26E8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ELETROCARDIOGRAMA (ECG)</w:t>
            </w:r>
          </w:p>
        </w:tc>
        <w:tc>
          <w:tcPr>
            <w:tcW w:w="567" w:type="dxa"/>
          </w:tcPr>
          <w:p w14:paraId="272E92CC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40C27067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7E5F0684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E89F3C3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D59326B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32E86140" w14:textId="77777777" w:rsidTr="001B1DD8">
        <w:tc>
          <w:tcPr>
            <w:tcW w:w="719" w:type="dxa"/>
          </w:tcPr>
          <w:p w14:paraId="7EE2ADC8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13</w:t>
            </w:r>
          </w:p>
        </w:tc>
        <w:tc>
          <w:tcPr>
            <w:tcW w:w="8363" w:type="dxa"/>
          </w:tcPr>
          <w:p w14:paraId="67E2D01D" w14:textId="6263714A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ELETROENCEFALOGRAMA (EEG)</w:t>
            </w:r>
          </w:p>
        </w:tc>
        <w:tc>
          <w:tcPr>
            <w:tcW w:w="567" w:type="dxa"/>
          </w:tcPr>
          <w:p w14:paraId="0356D94E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35DB46F9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383E9CCB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511E585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A9F0DFD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1264BCBE" w14:textId="77777777" w:rsidTr="001B1DD8">
        <w:tc>
          <w:tcPr>
            <w:tcW w:w="719" w:type="dxa"/>
          </w:tcPr>
          <w:p w14:paraId="17E7B2E3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</w:t>
            </w:r>
          </w:p>
        </w:tc>
        <w:tc>
          <w:tcPr>
            <w:tcW w:w="8363" w:type="dxa"/>
          </w:tcPr>
          <w:p w14:paraId="31BEA707" w14:textId="1BFE0A03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ESPIROMETRIA</w:t>
            </w:r>
          </w:p>
        </w:tc>
        <w:tc>
          <w:tcPr>
            <w:tcW w:w="567" w:type="dxa"/>
          </w:tcPr>
          <w:p w14:paraId="7A1A8816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66E3BE4F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4A08C287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D1B891D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467EFBC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0ADFCDDE" w14:textId="77777777" w:rsidTr="001B1DD8">
        <w:tc>
          <w:tcPr>
            <w:tcW w:w="719" w:type="dxa"/>
          </w:tcPr>
          <w:p w14:paraId="3DA97667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15</w:t>
            </w:r>
          </w:p>
        </w:tc>
        <w:tc>
          <w:tcPr>
            <w:tcW w:w="8363" w:type="dxa"/>
          </w:tcPr>
          <w:p w14:paraId="65C7D06C" w14:textId="7BD2DEAB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GLICEMIA EM JEJUM</w:t>
            </w:r>
          </w:p>
        </w:tc>
        <w:tc>
          <w:tcPr>
            <w:tcW w:w="567" w:type="dxa"/>
          </w:tcPr>
          <w:p w14:paraId="3D93A0DE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638F321F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0782C86D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3F4FA60F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DA26A95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38B37BB8" w14:textId="77777777" w:rsidTr="001B1DD8">
        <w:tc>
          <w:tcPr>
            <w:tcW w:w="719" w:type="dxa"/>
          </w:tcPr>
          <w:p w14:paraId="46E97B50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16</w:t>
            </w:r>
          </w:p>
        </w:tc>
        <w:tc>
          <w:tcPr>
            <w:tcW w:w="8363" w:type="dxa"/>
          </w:tcPr>
          <w:p w14:paraId="17080CCE" w14:textId="63B52E32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HBS AG (HEPATITE B)</w:t>
            </w:r>
          </w:p>
        </w:tc>
        <w:tc>
          <w:tcPr>
            <w:tcW w:w="567" w:type="dxa"/>
          </w:tcPr>
          <w:p w14:paraId="2ADFF402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6CA0BAE7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6D2F2960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55332A6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3CADE00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2D3BAFAF" w14:textId="77777777" w:rsidTr="001B1DD8">
        <w:tc>
          <w:tcPr>
            <w:tcW w:w="719" w:type="dxa"/>
          </w:tcPr>
          <w:p w14:paraId="589E13E4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17</w:t>
            </w:r>
          </w:p>
        </w:tc>
        <w:tc>
          <w:tcPr>
            <w:tcW w:w="8363" w:type="dxa"/>
          </w:tcPr>
          <w:p w14:paraId="4520E8EE" w14:textId="38BA198B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HEMOGRAMA COMPLETO</w:t>
            </w:r>
          </w:p>
        </w:tc>
        <w:tc>
          <w:tcPr>
            <w:tcW w:w="567" w:type="dxa"/>
          </w:tcPr>
          <w:p w14:paraId="1A94D332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5A76EBBF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1F3EDC46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99533C2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BEF7A81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4D2928DF" w14:textId="77777777" w:rsidTr="001B1DD8">
        <w:tc>
          <w:tcPr>
            <w:tcW w:w="719" w:type="dxa"/>
          </w:tcPr>
          <w:p w14:paraId="65CF9A1F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18</w:t>
            </w:r>
          </w:p>
        </w:tc>
        <w:tc>
          <w:tcPr>
            <w:tcW w:w="8363" w:type="dxa"/>
          </w:tcPr>
          <w:p w14:paraId="11B8EA6B" w14:textId="5672BA1E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RAIO X COLUNA TOTAL</w:t>
            </w:r>
          </w:p>
        </w:tc>
        <w:tc>
          <w:tcPr>
            <w:tcW w:w="567" w:type="dxa"/>
          </w:tcPr>
          <w:p w14:paraId="7E05D8B8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4158007B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68174F6A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14E8274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BEF7A07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78BB78C2" w14:textId="77777777" w:rsidTr="001B1DD8">
        <w:tc>
          <w:tcPr>
            <w:tcW w:w="719" w:type="dxa"/>
          </w:tcPr>
          <w:p w14:paraId="3F11D40B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19</w:t>
            </w:r>
          </w:p>
        </w:tc>
        <w:tc>
          <w:tcPr>
            <w:tcW w:w="8363" w:type="dxa"/>
          </w:tcPr>
          <w:p w14:paraId="45DC9F53" w14:textId="0A5AFBD3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TGO (AST)</w:t>
            </w:r>
          </w:p>
        </w:tc>
        <w:tc>
          <w:tcPr>
            <w:tcW w:w="567" w:type="dxa"/>
          </w:tcPr>
          <w:p w14:paraId="3BD90619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0FCBC9D9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180B385E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17E19E9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DB4B61E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261F492B" w14:textId="77777777" w:rsidTr="001B1DD8">
        <w:tc>
          <w:tcPr>
            <w:tcW w:w="719" w:type="dxa"/>
          </w:tcPr>
          <w:p w14:paraId="4B14AA4E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20</w:t>
            </w:r>
          </w:p>
        </w:tc>
        <w:tc>
          <w:tcPr>
            <w:tcW w:w="8363" w:type="dxa"/>
          </w:tcPr>
          <w:p w14:paraId="1465C3EB" w14:textId="5F7B88D8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TGP (ALT)</w:t>
            </w:r>
          </w:p>
        </w:tc>
        <w:tc>
          <w:tcPr>
            <w:tcW w:w="567" w:type="dxa"/>
          </w:tcPr>
          <w:p w14:paraId="1F19D40F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3CE8F414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4FE878AF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46AAE1D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BA64E87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713482F8" w14:textId="77777777" w:rsidTr="001B1DD8">
        <w:tc>
          <w:tcPr>
            <w:tcW w:w="719" w:type="dxa"/>
          </w:tcPr>
          <w:p w14:paraId="1946ABF9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</w:t>
            </w:r>
          </w:p>
        </w:tc>
        <w:tc>
          <w:tcPr>
            <w:tcW w:w="8363" w:type="dxa"/>
          </w:tcPr>
          <w:p w14:paraId="3A80EB29" w14:textId="213DB357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UREIA</w:t>
            </w:r>
          </w:p>
        </w:tc>
        <w:tc>
          <w:tcPr>
            <w:tcW w:w="567" w:type="dxa"/>
          </w:tcPr>
          <w:p w14:paraId="7ECA4454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30AC52D0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5DF1B89F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D449B68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C0AB0FB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6B56802E" w14:textId="77777777" w:rsidTr="001B1DD8">
        <w:tc>
          <w:tcPr>
            <w:tcW w:w="719" w:type="dxa"/>
          </w:tcPr>
          <w:p w14:paraId="0691529E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22</w:t>
            </w:r>
          </w:p>
        </w:tc>
        <w:tc>
          <w:tcPr>
            <w:tcW w:w="8363" w:type="dxa"/>
          </w:tcPr>
          <w:p w14:paraId="2BF00B20" w14:textId="5715E785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- VDRL</w:t>
            </w:r>
          </w:p>
        </w:tc>
        <w:tc>
          <w:tcPr>
            <w:tcW w:w="567" w:type="dxa"/>
          </w:tcPr>
          <w:p w14:paraId="32E789F1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77A3A8AE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5C8B1C03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FBE8238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A968419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2DFDAD84" w14:textId="77777777" w:rsidTr="001B1DD8">
        <w:tc>
          <w:tcPr>
            <w:tcW w:w="719" w:type="dxa"/>
          </w:tcPr>
          <w:p w14:paraId="70806164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23</w:t>
            </w:r>
          </w:p>
        </w:tc>
        <w:tc>
          <w:tcPr>
            <w:tcW w:w="8363" w:type="dxa"/>
          </w:tcPr>
          <w:p w14:paraId="61642A82" w14:textId="7E5FCE20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PARASITOLÓGICO</w:t>
            </w:r>
          </w:p>
        </w:tc>
        <w:tc>
          <w:tcPr>
            <w:tcW w:w="567" w:type="dxa"/>
          </w:tcPr>
          <w:p w14:paraId="5ABFB749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2186</w:t>
            </w:r>
          </w:p>
        </w:tc>
        <w:tc>
          <w:tcPr>
            <w:tcW w:w="779" w:type="dxa"/>
          </w:tcPr>
          <w:p w14:paraId="07E7413E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4DBE9335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3222E20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1503B3E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6DDDB3F8" w14:textId="77777777" w:rsidTr="001B1DD8">
        <w:tc>
          <w:tcPr>
            <w:tcW w:w="719" w:type="dxa"/>
          </w:tcPr>
          <w:p w14:paraId="77F65B52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24</w:t>
            </w:r>
          </w:p>
        </w:tc>
        <w:tc>
          <w:tcPr>
            <w:tcW w:w="8363" w:type="dxa"/>
          </w:tcPr>
          <w:p w14:paraId="0E0F6426" w14:textId="3C73A8A5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EXAME TOXICOLÓGICO DE LARGA JANELA DE DETECÇÃO (REALIZADOS EM AMOSTRAS DE CABELO, PELO OU UNHA), DESTINADOS À AVALIAÇÃO DO CONSUMO DE SUBSTÂNCIAS PSICOATIVAS.</w:t>
            </w:r>
          </w:p>
        </w:tc>
        <w:tc>
          <w:tcPr>
            <w:tcW w:w="567" w:type="dxa"/>
          </w:tcPr>
          <w:p w14:paraId="7F81B83A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100</w:t>
            </w:r>
          </w:p>
        </w:tc>
        <w:tc>
          <w:tcPr>
            <w:tcW w:w="779" w:type="dxa"/>
          </w:tcPr>
          <w:p w14:paraId="2E8592A4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555763EF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4A1B72C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AFCC351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73BC09D7" w14:textId="77777777" w:rsidTr="001B1DD8">
        <w:tc>
          <w:tcPr>
            <w:tcW w:w="719" w:type="dxa"/>
          </w:tcPr>
          <w:p w14:paraId="6D4E1E1D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25</w:t>
            </w:r>
          </w:p>
        </w:tc>
        <w:tc>
          <w:tcPr>
            <w:tcW w:w="8363" w:type="dxa"/>
          </w:tcPr>
          <w:p w14:paraId="62D4A7F0" w14:textId="3C19A812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GERAÇÃO, ATUALIZAÇÃO E FORNECIMENTO DO PERFIL PROFISSIOGRÁFICO PREVIDENCIÁRIO (PPP), COM BASE NAS INFORMAÇÕES TÉCNICAS LEVANTADAS NOS PROGRAMAS E LAUDOS DE SEGURANÇA E SAÚDE NO TRABALHO (SST), DE FORMA INDIVIDUALIZADA POR SERVIDOR, EM CONFORMIDADE COM OS PADRÕES DA PREVIDÊNCIA SOCIAL.</w:t>
            </w:r>
          </w:p>
        </w:tc>
        <w:tc>
          <w:tcPr>
            <w:tcW w:w="567" w:type="dxa"/>
          </w:tcPr>
          <w:p w14:paraId="133B7D61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1457</w:t>
            </w:r>
          </w:p>
        </w:tc>
        <w:tc>
          <w:tcPr>
            <w:tcW w:w="779" w:type="dxa"/>
          </w:tcPr>
          <w:p w14:paraId="6C45A7E2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47468B67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85EC375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67D65EC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0FD5B2A8" w14:textId="77777777" w:rsidTr="001B1DD8">
        <w:tc>
          <w:tcPr>
            <w:tcW w:w="719" w:type="dxa"/>
          </w:tcPr>
          <w:p w14:paraId="0FD267A8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26</w:t>
            </w:r>
          </w:p>
        </w:tc>
        <w:tc>
          <w:tcPr>
            <w:tcW w:w="8363" w:type="dxa"/>
          </w:tcPr>
          <w:p w14:paraId="36B2AF53" w14:textId="3F51841E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 DE PERÍCIA MÉDICA OFICIAL E ASSESSORIA TÉCNICA ESPECIALIZADA EM MEDICINA DO TRABALHO COM EMISSÃO DE LAUDOS E PARECERES POR JUNTA  COMPOSTA DE MÉDICO DO TRABALHO E MÉDICO ESPECIALISTA (CONFORME O CASO),  VISANDO AVALIAR A CAPACIDADE LABORATIVA, CONDIÇÕES DE SAÚDE E APTIDÃO DOS SERVIDORES, DE ACORDO COM AS DIRETRIZES DO ESTATUTO DO SERVIDOR MUNICIPAL, LEGISLAÇÃO PREVIDENCIÁRIA E AS NORMAS REGULAMENTADORAS (NRS) DO MINISTÉRIO DO TRABALHO.</w:t>
            </w:r>
          </w:p>
        </w:tc>
        <w:tc>
          <w:tcPr>
            <w:tcW w:w="567" w:type="dxa"/>
          </w:tcPr>
          <w:p w14:paraId="7FFCE3F5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116</w:t>
            </w:r>
          </w:p>
        </w:tc>
        <w:tc>
          <w:tcPr>
            <w:tcW w:w="779" w:type="dxa"/>
          </w:tcPr>
          <w:p w14:paraId="23C221EC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699C0E35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2D9FF4B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20239346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B1DD8" w:rsidRPr="001B1DD8" w14:paraId="58B817D5" w14:textId="77777777" w:rsidTr="001B1DD8">
        <w:tc>
          <w:tcPr>
            <w:tcW w:w="719" w:type="dxa"/>
          </w:tcPr>
          <w:p w14:paraId="1433A2C9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27</w:t>
            </w:r>
          </w:p>
        </w:tc>
        <w:tc>
          <w:tcPr>
            <w:tcW w:w="8363" w:type="dxa"/>
          </w:tcPr>
          <w:p w14:paraId="6D2001D5" w14:textId="35465AFA" w:rsidR="001B1DD8" w:rsidRPr="001B1DD8" w:rsidRDefault="001B1DD8" w:rsidP="001B1DD8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SERVIÇOS ESPECIALIZADOS PARA GESTÃO CONTÍNUA DE SAÚDE E SEGURANÇA DO TRABALHO (SST) COMPREENDENDO O PLANEJAMENTO E COORDENAÇÃO DO CRONOGRAMA ANUAL DE REALIZAÇÃO DOS EXAMES OCUPACIONAIS; EMISSÃO DE RELATÓRIOS GERENCIAIS, APRESENTADOS MENSALMENTE E/OU QUANDO SOLICITADOS; COMUNICAÇÃO DE ACIDENTE DE TRABALHO, MONITORAMENTO DA SAÚDE E CONDIÇÕES AMBIENTAIS NO TRABALHO, COM EMISSÃO E ENVIO DAS INFORMAÇÕES OBRIGATÓRIAS DA PLATAFORMA DO E-SOCIAL  GARANTINDO QUE AS INFORMAÇÕES ENVIADAS REFLITAM O HISTÓRICO LABORAL DOS SERVIDORES.</w:t>
            </w:r>
          </w:p>
        </w:tc>
        <w:tc>
          <w:tcPr>
            <w:tcW w:w="567" w:type="dxa"/>
          </w:tcPr>
          <w:p w14:paraId="7FF34462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79" w:type="dxa"/>
          </w:tcPr>
          <w:p w14:paraId="3293551E" w14:textId="77777777" w:rsidR="001B1DD8" w:rsidRPr="001B1DD8" w:rsidRDefault="001B1DD8" w:rsidP="001B1DD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B1DD8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MÊS</w:t>
            </w:r>
          </w:p>
        </w:tc>
        <w:tc>
          <w:tcPr>
            <w:tcW w:w="1378" w:type="dxa"/>
          </w:tcPr>
          <w:p w14:paraId="593540EE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6B08CCEA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BAA20C6" w14:textId="77777777" w:rsidR="001B1DD8" w:rsidRPr="001B1DD8" w:rsidRDefault="001B1DD8" w:rsidP="001B1DD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2977204B" w14:textId="77777777" w:rsidR="001B1DD8" w:rsidRPr="001B1DD8" w:rsidRDefault="001B1DD8" w:rsidP="001B1DD8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4933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8"/>
        <w:gridCol w:w="6280"/>
      </w:tblGrid>
      <w:tr w:rsidR="00CF54AA" w:rsidRPr="00611DDC" w14:paraId="08ED5B19" w14:textId="77777777" w:rsidTr="00D03B95">
        <w:trPr>
          <w:trHeight w:val="407"/>
        </w:trPr>
        <w:tc>
          <w:tcPr>
            <w:tcW w:w="14588" w:type="dxa"/>
            <w:gridSpan w:val="2"/>
            <w:vAlign w:val="center"/>
          </w:tcPr>
          <w:p w14:paraId="434D561C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_____________(......................................) </w:t>
            </w:r>
          </w:p>
        </w:tc>
      </w:tr>
      <w:tr w:rsidR="00CF54AA" w:rsidRPr="00611DDC" w14:paraId="77666A03" w14:textId="77777777" w:rsidTr="00D03B95">
        <w:trPr>
          <w:trHeight w:val="2535"/>
        </w:trPr>
        <w:tc>
          <w:tcPr>
            <w:tcW w:w="8308" w:type="dxa"/>
          </w:tcPr>
          <w:p w14:paraId="14CC8947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05BB2F4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791273E3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53F4C04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6F814486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4D2EB5A0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13FA992A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FD2922A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1C3E07B0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280" w:type="dxa"/>
          </w:tcPr>
          <w:p w14:paraId="12B9A7C8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2EFDE46F" w14:textId="77777777" w:rsidR="00660BAD" w:rsidRDefault="00660BAD" w:rsidP="009D02D9"/>
    <w:p w14:paraId="5D314D2A" w14:textId="77777777" w:rsidR="0025604C" w:rsidRDefault="0025604C" w:rsidP="009D02D9"/>
    <w:sectPr w:rsidR="0025604C" w:rsidSect="00B36CD2">
      <w:pgSz w:w="16838" w:h="11906" w:orient="landscape"/>
      <w:pgMar w:top="851" w:right="1134" w:bottom="426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13D4B"/>
    <w:rsid w:val="00084466"/>
    <w:rsid w:val="000A0558"/>
    <w:rsid w:val="000B7558"/>
    <w:rsid w:val="000E4051"/>
    <w:rsid w:val="00157766"/>
    <w:rsid w:val="001B1DD8"/>
    <w:rsid w:val="001E4625"/>
    <w:rsid w:val="001F00DE"/>
    <w:rsid w:val="0025604C"/>
    <w:rsid w:val="00262CB9"/>
    <w:rsid w:val="00291C47"/>
    <w:rsid w:val="00293F66"/>
    <w:rsid w:val="002B71B6"/>
    <w:rsid w:val="00313985"/>
    <w:rsid w:val="00323460"/>
    <w:rsid w:val="003853C8"/>
    <w:rsid w:val="003B4E46"/>
    <w:rsid w:val="003C3797"/>
    <w:rsid w:val="003F5128"/>
    <w:rsid w:val="004137B5"/>
    <w:rsid w:val="00482FD8"/>
    <w:rsid w:val="00486D02"/>
    <w:rsid w:val="00493DFB"/>
    <w:rsid w:val="004B4888"/>
    <w:rsid w:val="004F6097"/>
    <w:rsid w:val="00544B2C"/>
    <w:rsid w:val="005712CA"/>
    <w:rsid w:val="00577620"/>
    <w:rsid w:val="00587D3E"/>
    <w:rsid w:val="0062694E"/>
    <w:rsid w:val="00645C57"/>
    <w:rsid w:val="00660BAD"/>
    <w:rsid w:val="0066572A"/>
    <w:rsid w:val="006F0F48"/>
    <w:rsid w:val="00704CE0"/>
    <w:rsid w:val="00730A50"/>
    <w:rsid w:val="007442CF"/>
    <w:rsid w:val="00771573"/>
    <w:rsid w:val="00786627"/>
    <w:rsid w:val="007C2BD1"/>
    <w:rsid w:val="00820384"/>
    <w:rsid w:val="00847DAF"/>
    <w:rsid w:val="008912FB"/>
    <w:rsid w:val="009D02D9"/>
    <w:rsid w:val="009D1648"/>
    <w:rsid w:val="009F345D"/>
    <w:rsid w:val="009F3A78"/>
    <w:rsid w:val="00A33D70"/>
    <w:rsid w:val="00A6160B"/>
    <w:rsid w:val="00A65B55"/>
    <w:rsid w:val="00A727E5"/>
    <w:rsid w:val="00A77EA3"/>
    <w:rsid w:val="00AC29F9"/>
    <w:rsid w:val="00AD2AD2"/>
    <w:rsid w:val="00AF4C38"/>
    <w:rsid w:val="00B36CD2"/>
    <w:rsid w:val="00C13987"/>
    <w:rsid w:val="00C25938"/>
    <w:rsid w:val="00C87ABB"/>
    <w:rsid w:val="00CF54AA"/>
    <w:rsid w:val="00D03B95"/>
    <w:rsid w:val="00D243B1"/>
    <w:rsid w:val="00D458E7"/>
    <w:rsid w:val="00DE0C45"/>
    <w:rsid w:val="00E01591"/>
    <w:rsid w:val="00E03A99"/>
    <w:rsid w:val="00E27EE9"/>
    <w:rsid w:val="00E45644"/>
    <w:rsid w:val="00E5742D"/>
    <w:rsid w:val="00E97A97"/>
    <w:rsid w:val="00ED04A4"/>
    <w:rsid w:val="00F31DAB"/>
    <w:rsid w:val="00F57F73"/>
    <w:rsid w:val="00FA7465"/>
    <w:rsid w:val="00FE5F03"/>
    <w:rsid w:val="00F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0F439"/>
  <w15:docId w15:val="{DF60A784-5CBF-4D65-8AF1-5750E044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1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1B6"/>
    <w:rPr>
      <w:rFonts w:ascii="Tahoma" w:eastAsia="Times New Roman" w:hAnsi="Tahoma" w:cs="Tahoma"/>
      <w:sz w:val="16"/>
      <w:szCs w:val="16"/>
      <w:lang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744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59"/>
    <w:rsid w:val="00744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621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51</cp:revision>
  <cp:lastPrinted>2025-02-07T19:55:00Z</cp:lastPrinted>
  <dcterms:created xsi:type="dcterms:W3CDTF">2021-01-20T15:27:00Z</dcterms:created>
  <dcterms:modified xsi:type="dcterms:W3CDTF">2026-04-16T13:41:00Z</dcterms:modified>
</cp:coreProperties>
</file>